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D3" w:rsidRPr="00805AD3" w:rsidRDefault="00805AD3" w:rsidP="00805AD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СОВЕТ ДЕПУТАТОВ</w:t>
      </w:r>
    </w:p>
    <w:p w:rsidR="00805AD3" w:rsidRPr="00805AD3" w:rsidRDefault="00805AD3" w:rsidP="00805AD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ПЕТРОВСКОГО СЕЛЬСОВЕТА</w:t>
      </w:r>
    </w:p>
    <w:p w:rsidR="00805AD3" w:rsidRPr="00805AD3" w:rsidRDefault="00805AD3" w:rsidP="00805AD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ОРДЫНСКОГО РАЙОНА НОВОСИБИРСКОЙ ОБЛАСТИ</w:t>
      </w:r>
    </w:p>
    <w:p w:rsidR="00805AD3" w:rsidRPr="00805AD3" w:rsidRDefault="00805AD3" w:rsidP="00805AD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805AD3" w:rsidRPr="00805AD3" w:rsidRDefault="00805AD3" w:rsidP="00805AD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РЕШЕНИЕ</w:t>
      </w:r>
    </w:p>
    <w:p w:rsidR="00805AD3" w:rsidRPr="00805AD3" w:rsidRDefault="00805AD3" w:rsidP="00805AD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Двадцать третья сессия</w:t>
      </w:r>
    </w:p>
    <w:p w:rsidR="00805AD3" w:rsidRPr="00805AD3" w:rsidRDefault="00805AD3" w:rsidP="00805AD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от 22.09.2017 г.                                                                                                № 141</w:t>
      </w:r>
    </w:p>
    <w:p w:rsidR="00805AD3" w:rsidRPr="00805AD3" w:rsidRDefault="00805AD3" w:rsidP="00805A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Об утверждении  Порядка и условий предоставления в аренду муниципального </w:t>
      </w:r>
      <w:r w:rsidRPr="00805AD3">
        <w:rPr>
          <w:rFonts w:ascii="Times New Roman" w:hAnsi="Times New Roman" w:cs="Times New Roman"/>
          <w:bCs/>
          <w:sz w:val="28"/>
          <w:szCs w:val="28"/>
        </w:rPr>
        <w:t xml:space="preserve">имущества Петровского сельсовета Ордынского района Новосибирской области, включенного в перечень муниципального  имущества Петровского сельсовета Ордынского района Новосибирской области, свободного от прав третьих лиц (за исключением имущественных прав субъектов малого и </w:t>
      </w:r>
      <w:r w:rsidRPr="00805AD3">
        <w:rPr>
          <w:rFonts w:ascii="Times New Roman" w:hAnsi="Times New Roman" w:cs="Times New Roman"/>
          <w:bCs/>
          <w:spacing w:val="-1"/>
          <w:sz w:val="28"/>
          <w:szCs w:val="28"/>
        </w:rPr>
        <w:t>среднего предпринимательства)</w:t>
      </w:r>
    </w:p>
    <w:p w:rsidR="00805AD3" w:rsidRPr="00805AD3" w:rsidRDefault="00805AD3" w:rsidP="00805A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pStyle w:val="a3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18 </w:t>
      </w:r>
      <w:r w:rsidRPr="00805AD3">
        <w:rPr>
          <w:rFonts w:ascii="Times New Roman" w:hAnsi="Times New Roman" w:cs="Times New Roman"/>
          <w:sz w:val="28"/>
          <w:szCs w:val="28"/>
        </w:rPr>
        <w:t>Федерального закона от 24.07.2007 № 209-ФЗ «О развитии малого и среднего предпринимательства в Российской Федерации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 xml:space="preserve">», статьей 21 Закона Новосибирской области от02.07.2008 № 245-ОЗ «О развитии малого и среднего предпринимательства в Новосибирской области», Совет депутатов Петровского сельсовета Ордынского района  Новосибирской области </w:t>
      </w:r>
    </w:p>
    <w:p w:rsidR="00805AD3" w:rsidRPr="00805AD3" w:rsidRDefault="00805AD3" w:rsidP="00805AD3">
      <w:pPr>
        <w:pStyle w:val="a3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5AD3" w:rsidRPr="00805AD3" w:rsidRDefault="00805AD3" w:rsidP="00805AD3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805AD3" w:rsidRPr="00805AD3" w:rsidRDefault="00805AD3" w:rsidP="00805AD3">
      <w:pPr>
        <w:pStyle w:val="a3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805AD3">
        <w:rPr>
          <w:rFonts w:ascii="Times New Roman" w:hAnsi="Times New Roman" w:cs="Times New Roman"/>
          <w:sz w:val="28"/>
          <w:szCs w:val="28"/>
        </w:rPr>
        <w:t xml:space="preserve"> Утвердить 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>прилагаемый</w:t>
      </w:r>
      <w:r w:rsidRPr="00805AD3">
        <w:rPr>
          <w:rFonts w:ascii="Times New Roman" w:hAnsi="Times New Roman" w:cs="Times New Roman"/>
          <w:sz w:val="28"/>
          <w:szCs w:val="28"/>
        </w:rPr>
        <w:t xml:space="preserve"> Порядок и условия предоставления в аренду муниципального имущества Петровского сельсовета Ордынского района Новосибирской области, включенного в перечень муниципального имущества </w:t>
      </w:r>
      <w:r w:rsidRPr="00805AD3">
        <w:rPr>
          <w:rFonts w:ascii="Times New Roman" w:hAnsi="Times New Roman" w:cs="Times New Roman"/>
          <w:bCs/>
          <w:sz w:val="28"/>
          <w:szCs w:val="28"/>
        </w:rPr>
        <w:t>Петровского сельсовета Ордынского района</w:t>
      </w:r>
      <w:r w:rsidRPr="00805AD3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>свободного от прав третьих лиц (за исключением имущественных прав субъектов малого и среднего предпринимательства).</w:t>
      </w:r>
    </w:p>
    <w:p w:rsidR="00805AD3" w:rsidRPr="00805AD3" w:rsidRDefault="00805AD3" w:rsidP="00805AD3">
      <w:pPr>
        <w:pStyle w:val="a3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  <w:r w:rsidRPr="00805A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AD3" w:rsidRPr="00805AD3" w:rsidRDefault="00805AD3" w:rsidP="00805AD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 xml:space="preserve">     3.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Главу 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>Петровского сельсовета Ордынского района Новосибирской области.</w:t>
      </w:r>
    </w:p>
    <w:p w:rsidR="00805AD3" w:rsidRPr="00805AD3" w:rsidRDefault="00805AD3" w:rsidP="00805A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tabs>
          <w:tab w:val="left" w:pos="54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tabs>
          <w:tab w:val="left" w:pos="54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tabs>
          <w:tab w:val="left" w:pos="54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805AD3">
        <w:rPr>
          <w:rFonts w:ascii="Times New Roman" w:hAnsi="Times New Roman" w:cs="Times New Roman"/>
          <w:sz w:val="28"/>
          <w:szCs w:val="28"/>
        </w:rPr>
        <w:tab/>
        <w:t>Глава</w:t>
      </w:r>
    </w:p>
    <w:p w:rsidR="00805AD3" w:rsidRPr="00805AD3" w:rsidRDefault="00805AD3" w:rsidP="00805AD3">
      <w:pPr>
        <w:shd w:val="clear" w:color="auto" w:fill="FFFFFF"/>
        <w:tabs>
          <w:tab w:val="left" w:pos="549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Петровского сельсовета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ab/>
        <w:t>Петровского сельсовета</w:t>
      </w:r>
    </w:p>
    <w:p w:rsidR="00805AD3" w:rsidRPr="00805AD3" w:rsidRDefault="00805AD3" w:rsidP="00805AD3">
      <w:pPr>
        <w:shd w:val="clear" w:color="auto" w:fill="FFFFFF"/>
        <w:tabs>
          <w:tab w:val="left" w:pos="549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Ордынского района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ab/>
        <w:t>Ордынского района</w:t>
      </w:r>
    </w:p>
    <w:p w:rsidR="00805AD3" w:rsidRPr="00805AD3" w:rsidRDefault="00805AD3" w:rsidP="00805AD3">
      <w:pPr>
        <w:shd w:val="clear" w:color="auto" w:fill="FFFFFF"/>
        <w:tabs>
          <w:tab w:val="left" w:pos="549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805AD3">
        <w:rPr>
          <w:rFonts w:ascii="Times New Roman" w:hAnsi="Times New Roman" w:cs="Times New Roman"/>
          <w:color w:val="000000"/>
          <w:sz w:val="28"/>
          <w:szCs w:val="28"/>
        </w:rPr>
        <w:tab/>
        <w:t>Новосибирской области</w:t>
      </w:r>
    </w:p>
    <w:p w:rsidR="00805AD3" w:rsidRPr="00805AD3" w:rsidRDefault="00805AD3" w:rsidP="00805AD3">
      <w:pPr>
        <w:widowControl w:val="0"/>
        <w:tabs>
          <w:tab w:val="left" w:pos="54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  <w:r w:rsidRPr="00805AD3">
        <w:rPr>
          <w:rFonts w:ascii="Times New Roman" w:hAnsi="Times New Roman" w:cs="Times New Roman"/>
          <w:sz w:val="28"/>
          <w:szCs w:val="28"/>
          <w:lang w:eastAsia="en-US"/>
        </w:rPr>
        <w:t xml:space="preserve">________________ Г.Д.Цыганкова </w:t>
      </w:r>
      <w:r w:rsidRPr="00805AD3">
        <w:rPr>
          <w:rFonts w:ascii="Times New Roman" w:hAnsi="Times New Roman" w:cs="Times New Roman"/>
          <w:sz w:val="28"/>
          <w:szCs w:val="28"/>
          <w:lang w:eastAsia="en-US"/>
        </w:rPr>
        <w:tab/>
        <w:t>_____________ Г.В.Уточкина</w:t>
      </w:r>
    </w:p>
    <w:p w:rsidR="00805AD3" w:rsidRPr="00805AD3" w:rsidRDefault="00805AD3" w:rsidP="00805AD3">
      <w:pPr>
        <w:shd w:val="clear" w:color="auto" w:fill="FFFFFF"/>
        <w:tabs>
          <w:tab w:val="left" w:pos="39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805AD3" w:rsidRPr="00805AD3" w:rsidRDefault="00805AD3" w:rsidP="00805AD3">
      <w:pPr>
        <w:shd w:val="clear" w:color="auto" w:fill="FFFFFF"/>
        <w:tabs>
          <w:tab w:val="left" w:pos="39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05AD3" w:rsidRPr="00805AD3" w:rsidRDefault="00805AD3" w:rsidP="00805AD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05AD3" w:rsidRPr="00805AD3" w:rsidRDefault="00805AD3" w:rsidP="00805AD3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805AD3" w:rsidRPr="00805AD3" w:rsidRDefault="00805AD3" w:rsidP="00805AD3">
      <w:pPr>
        <w:shd w:val="clear" w:color="auto" w:fill="FFFFFF"/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к решению Совета депутатов </w:t>
      </w:r>
    </w:p>
    <w:p w:rsidR="00805AD3" w:rsidRPr="00805AD3" w:rsidRDefault="00805AD3" w:rsidP="00805AD3">
      <w:pPr>
        <w:shd w:val="clear" w:color="auto" w:fill="FFFFFF"/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Петровского  сельсовета</w:t>
      </w:r>
    </w:p>
    <w:p w:rsidR="00805AD3" w:rsidRPr="00805AD3" w:rsidRDefault="00805AD3" w:rsidP="00805AD3">
      <w:pPr>
        <w:shd w:val="clear" w:color="auto" w:fill="FFFFFF"/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>Ордынского  района  Новосибирской области</w:t>
      </w:r>
    </w:p>
    <w:p w:rsidR="00805AD3" w:rsidRPr="00805AD3" w:rsidRDefault="00805AD3" w:rsidP="00805AD3">
      <w:pPr>
        <w:shd w:val="clear" w:color="auto" w:fill="FFFFFF"/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05AD3">
        <w:rPr>
          <w:rFonts w:ascii="Times New Roman" w:hAnsi="Times New Roman" w:cs="Times New Roman"/>
          <w:color w:val="000000"/>
          <w:sz w:val="28"/>
          <w:szCs w:val="28"/>
        </w:rPr>
        <w:t xml:space="preserve"> от 22.09.2017 года № 141</w:t>
      </w:r>
    </w:p>
    <w:p w:rsidR="00805AD3" w:rsidRPr="00805AD3" w:rsidRDefault="00805AD3" w:rsidP="00805AD3">
      <w:pPr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805AD3" w:rsidRPr="00805AD3" w:rsidRDefault="00805AD3" w:rsidP="00805AD3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Порядок и условия</w:t>
      </w:r>
    </w:p>
    <w:p w:rsidR="00805AD3" w:rsidRPr="00805AD3" w:rsidRDefault="00805AD3" w:rsidP="00805A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предоставления в аренду муниципального имущества Петровского сельсовета Ордынского района Новосибирской области, включенного в перечень муниципального имущества Петровского сельсовета Ордынского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805AD3" w:rsidRPr="00805AD3" w:rsidRDefault="00805AD3" w:rsidP="00805A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5AD3">
        <w:rPr>
          <w:rFonts w:ascii="Times New Roman" w:hAnsi="Times New Roman" w:cs="Times New Roman"/>
          <w:sz w:val="28"/>
          <w:szCs w:val="28"/>
        </w:rPr>
        <w:t>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05AD3" w:rsidRPr="00805AD3" w:rsidRDefault="00805AD3" w:rsidP="00805A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 xml:space="preserve">Настоящий Порядок и условия предоставления в аренду муниципального имущества Петровского сельсовета Ордынского района Новосибирской области, включенного в перечень муниципального имущества Петровского сельсовета Ордынского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– Порядок и условия), разработаны в соответствии с Гражданским </w:t>
      </w:r>
      <w:hyperlink r:id="rId4" w:history="1">
        <w:r w:rsidRPr="00805A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805AD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24.07.2007 </w:t>
      </w:r>
      <w:hyperlink r:id="rId5" w:history="1">
        <w:r w:rsidRPr="00805A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№ 209-ФЗ</w:t>
        </w:r>
      </w:hyperlink>
      <w:r w:rsidRPr="00805AD3">
        <w:rPr>
          <w:rFonts w:ascii="Times New Roman" w:hAnsi="Times New Roman" w:cs="Times New Roman"/>
          <w:sz w:val="28"/>
          <w:szCs w:val="28"/>
        </w:rPr>
        <w:t xml:space="preserve"> «О развитии малого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в Российской Федерации», Федеральным законом от 26.07.2006 </w:t>
      </w:r>
      <w:hyperlink r:id="rId6" w:history="1">
        <w:r w:rsidRPr="00805A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№ 135-ФЗ</w:t>
        </w:r>
      </w:hyperlink>
      <w:r w:rsidRPr="00805AD3">
        <w:rPr>
          <w:rFonts w:ascii="Times New Roman" w:hAnsi="Times New Roman" w:cs="Times New Roman"/>
          <w:sz w:val="28"/>
          <w:szCs w:val="28"/>
        </w:rPr>
        <w:t xml:space="preserve"> «О защите конкуренции», Законом Новосибирской области от 02.07.2008 № 245-ОЗ «О развитии малого и среднего предпринимательства в Новосибирской области», иными </w:t>
      </w:r>
      <w:r w:rsidRPr="00805AD3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Российской Федерации, Новосибирской области.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Порядок и условия устанавливают процедуру предоставления в аренду имущества (за исключением земельных участков), находящегося в муниципальной собственности Петровского сельсовета Ордынского района Новосибирской области (далее – имущество), включенного в перечень муниципального имущества Петровского сельсовета Ордынского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– Перечень), и условия предоставления включенного в Перечень имущества в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аренду, в том числе льготы для субъектов малого и среднего предпринимательства Новосибирской области (далее – субъекты МСП), занимающихся социально значимыми видами деятельности.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 xml:space="preserve">3. Порядком и условиями регулируются отношения по оказанию местными органами 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самоуправления Петровского сельсовета Ордынского района Новосибирской области имущественной поддержки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субъектам МСП и организациям, образующим инфраструктуру поддержки субъектов МСП, путем предоставления в аренду на долгосрочной основе имущества, включенного в Перечень, в том числе на торгах, по льготной ставке.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4. Арендодателем имущества, включенного в Перечень, является администрация Петровского сельсовета Ордынского района Новосибирской области (далее – администрация).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5. Арендаторами имущества, включенного в Перечень, являются: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 xml:space="preserve">1) субъекты МСП, за исключением субъектов МСП, которым в соответствии с Федеральным </w:t>
      </w:r>
      <w:hyperlink r:id="rId7" w:history="1">
        <w:r w:rsidRPr="00805A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05AD3">
        <w:rPr>
          <w:rFonts w:ascii="Times New Roman" w:hAnsi="Times New Roman" w:cs="Times New Roman"/>
          <w:sz w:val="28"/>
          <w:szCs w:val="28"/>
        </w:rPr>
        <w:t xml:space="preserve"> от 24.07.2007 № 209-ФЗ «О развитии малого и среднего предпринимательства в Российской Федерации» не может оказываться поддержка;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2) организации, образующие инфраструктуру поддержки субъектов МСП.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6. Заключение договоров аренды имущества, включенного в Перечень, осуществляется: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1) по результатам проведения конкурсов или аукционов на право заключения договоров аренды имущества, включенного в Перечень (далее – торги);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2) без проведения торгов в случаях, предусмотренных статьей 17.1 Федерального закона от 26.07.2006 №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135-ФЗ «О защите конкуренции».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7.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Для проведения торгов создается комиссия по проведению конкурсов и аукционов на право заключения договоров аренды имущества, включенного в Перечень (далее – комиссия).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Персональный состав и положение о комиссии утверждаются постановлением администрации Петровского сельсовета Ордынского района Новосибирской области.</w:t>
      </w:r>
    </w:p>
    <w:p w:rsidR="00805AD3" w:rsidRPr="00805AD3" w:rsidRDefault="00805AD3" w:rsidP="0080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05AD3">
        <w:rPr>
          <w:rFonts w:ascii="Times New Roman" w:hAnsi="Times New Roman" w:cs="Times New Roman"/>
          <w:sz w:val="28"/>
          <w:szCs w:val="28"/>
        </w:rPr>
        <w:t>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Порядок и условия предоставления в аренду имущества, включенного в Перечень</w:t>
      </w:r>
    </w:p>
    <w:p w:rsidR="00805AD3" w:rsidRPr="00805AD3" w:rsidRDefault="00805AD3" w:rsidP="00805A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05AD3" w:rsidRPr="00805AD3" w:rsidRDefault="00805AD3" w:rsidP="00805A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Предоставление имущества, включенного в Перечень, по результатам проведенных торгов осуществляется администрацией Петровского сельсовета Ордынского района Новосибирской области в порядке, установленном приказом Федеральной антимонопольной службы от 10.02.2010 № 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, и 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перечне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Процедура подачи заявок на участие в торгах субъектами МСП, организациями, образующими инфраструктуру поддержки субъектов МСП, требования к заявке и прилагаемым к ней документам, основания для отказа в  допуске к участию в торгах определяются положениями конкурсной документации или документации об аукционе, утверждаемые администрацией.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9. Для предоставления имущества, включенного в Перечень, без проведения торгов субъекты МСП и организации, образующие инфраструктуру поддержки субъектов МСП (далее – заявители), обращаются в администрацию Петровского сельсовета Ордынского района Новосибирской области с заявлением о предоставлении такого имущества (далее – заявление).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10. С заявлением представляются следующие документы: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1) документ, удостоверяющий личность заявителя (представителя заявителя), который возвращается ему непосредственно после установления личности;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2) документ, подтверждающий полномочия представителя заявителя (в случае если с заявлением обращается представитель заявителя), либо его копия (при предъявлении оригинала);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3) копии учредительных документов (для юридических лиц);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8"/>
      <w:bookmarkEnd w:id="0"/>
      <w:r w:rsidRPr="00805AD3">
        <w:rPr>
          <w:rFonts w:ascii="Times New Roman" w:hAnsi="Times New Roman" w:cs="Times New Roman"/>
          <w:sz w:val="28"/>
          <w:szCs w:val="28"/>
        </w:rPr>
        <w:t xml:space="preserve">4) копия решения об одобрении или о совершении крупной сделки (в  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 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 xml:space="preserve">5) заявление об отсутствии решения о ликвидации заявителя (юридического лица), об отсутствии решения арбитражного суда о признании заявителя банкротом и об открытии конкурсного производства; 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5AD3">
        <w:rPr>
          <w:rFonts w:ascii="Times New Roman" w:hAnsi="Times New Roman" w:cs="Times New Roman"/>
          <w:sz w:val="28"/>
          <w:szCs w:val="28"/>
        </w:rPr>
        <w:t xml:space="preserve">6) заявление о соответствии вновь созданного юридического лица и вновь зарегистрированного индивидуального предпринимателя условиям отнесения к  субъектам малого и среднего предпринимательства, </w:t>
      </w:r>
      <w:r w:rsidRPr="00805AD3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Федеральным </w:t>
      </w:r>
      <w:hyperlink r:id="rId8" w:history="1">
        <w:r w:rsidRPr="00805A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05AD3">
        <w:rPr>
          <w:rFonts w:ascii="Times New Roman" w:hAnsi="Times New Roman" w:cs="Times New Roman"/>
          <w:sz w:val="28"/>
          <w:szCs w:val="28"/>
        </w:rPr>
        <w:t xml:space="preserve"> от 24 июля 2007 г. № 209-ФЗ «О развитии малого и среднего предпринимательства в Российской Федерации», по форме, утвержденной приказом Минэкономразвития России от 10.03.2016 № 113 «Об  утверждении формы заявления о соответствии вновь созданного юридического лица и вновь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№ 209-ФЗ «О развитии малого и среднего предпринимательства в Российской Федерации».</w:t>
      </w:r>
    </w:p>
    <w:p w:rsidR="00805AD3" w:rsidRPr="00805AD3" w:rsidRDefault="00805AD3" w:rsidP="00805A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Заявление, указанное в настоящем пункте, не представляется организациями, образующими инфраструктуру поддержки субъектов МСП.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11. Выписка из Единого государственного реестра юридических лиц (для юридических лиц), выписка из Единого государственного реестра индивидуальных предпринимателей (для индивидуальных предпринимателей), сведения из единого реестра субъектов малого и среднего предпринимательства</w:t>
      </w:r>
      <w:bookmarkStart w:id="1" w:name="Par90"/>
      <w:bookmarkEnd w:id="1"/>
      <w:r w:rsidRPr="00805AD3">
        <w:rPr>
          <w:rFonts w:ascii="Times New Roman" w:hAnsi="Times New Roman" w:cs="Times New Roman"/>
          <w:sz w:val="28"/>
          <w:szCs w:val="28"/>
        </w:rPr>
        <w:t>, сведения из реестра организаций, образующих инфраструктуру поддержки субъектов малого и среднего предпринимательства, запрашиваются администрацией самостоятельно и приобщаются к документам, представленным заявителем.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Документы, указанные в настоящем пункте, могут быть представлены заявителем по собственной инициативе.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12. Заявление и документы, указанные в пунктах 9, 10 Порядка и условий, рассматриваются администрацией в течение десяти рабочих дней с даты их поступления.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По результатам рассмотрения заявления администрация принимает решение заключить договор аренды имущества, включенного в Перечень, либо отказать в предоставлении в аренду такого имущества по основаниям, предусмотренным пунктом 13 Порядка и условий, о чем в течение двух дней с момента принятия решения в письменной форме уведомляет заявителя.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13. Основания для отказа в предоставлении в аренду без торгов имущества, включенного в Перечень: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 xml:space="preserve">не представлены документы, указанные в </w:t>
      </w:r>
      <w:hyperlink r:id="rId9" w:anchor="Par84" w:history="1">
        <w:r w:rsidRPr="00805A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Pr="00805AD3">
        <w:rPr>
          <w:rFonts w:ascii="Times New Roman" w:hAnsi="Times New Roman" w:cs="Times New Roman"/>
          <w:sz w:val="28"/>
          <w:szCs w:val="28"/>
        </w:rPr>
        <w:t>10 Порядка и условий;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 xml:space="preserve">несоответствие субъекта МСП требованиям, установленным </w:t>
      </w:r>
      <w:hyperlink r:id="rId10" w:history="1">
        <w:r w:rsidRPr="00805A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4</w:t>
        </w:r>
      </w:hyperlink>
      <w:r w:rsidRPr="00805AD3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№ 209-ФЗ «О развитии малого и среднего предпринимательства в Российской Федерации», и пункту 5 Порядка и условий;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3)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отсутствуют предусмотренные законом основания для предоставления заявителю имущества, включенного в Перечень, без проведения торгов;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4)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заявителю предоставлено в аренду имущество, включенное в Перечень, и срок такого договора аренды не истек;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5)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 xml:space="preserve">с момента выявления администрацией нарушений Порядка и условий, допущенных заявителем, в том числе не обеспечившим целевого </w:t>
      </w:r>
      <w:r w:rsidRPr="00805AD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предоставленного в аренду имущества, прошло менее чем три года; 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6)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отсутствие свободного имущества, включенного в Перечень.</w:t>
      </w:r>
    </w:p>
    <w:p w:rsidR="00805AD3" w:rsidRPr="00805AD3" w:rsidRDefault="00805AD3" w:rsidP="00805A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14.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Срок, на который заключаются договоры в отношении имущества, включенного в Перечень, составляет не менее чем пять лет.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Срок договора может быть уменьшен на основании поданного до  заключения такого договора заявления лица, приобретающего права пользования имуществом, включенным в Перечень.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15.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Размер арендной платы по договору аренды имущества, включенного в 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  соответствии с законодательством Российской Федерации об оценочной деятельности.</w:t>
      </w:r>
      <w:proofErr w:type="gramEnd"/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В случае заключения договора аренды по результатам проведения торгов арендная плата в договоре аренды устанавливается в размере, сформировавшемся в процессе проведения торгов.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 xml:space="preserve">В арендную плату по договору не входят необходимые эксплуатационные расходы, связанные с содержанием имущества. 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16. Субъектам МСП, занимающимся социально значимыми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</w:t>
      </w:r>
    </w:p>
    <w:p w:rsidR="00805AD3" w:rsidRPr="00805AD3" w:rsidRDefault="00805AD3" w:rsidP="00805AD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5AD3">
        <w:rPr>
          <w:sz w:val="28"/>
          <w:szCs w:val="28"/>
        </w:rPr>
        <w:t>17. Льгота по арендной плате применяется при выполнении всей совокупности следующих условий:</w:t>
      </w:r>
    </w:p>
    <w:p w:rsidR="00805AD3" w:rsidRPr="00805AD3" w:rsidRDefault="00805AD3" w:rsidP="00805AD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5AD3">
        <w:rPr>
          <w:sz w:val="28"/>
          <w:szCs w:val="28"/>
        </w:rPr>
        <w:t>1) соблюдение заявительного порядка для предоставления льготы по арендной плате (при подаче заявления, установленного пунктом 9 Порядка и условий, заявители прописывают в нем просьбу о предоставлении льготы);</w:t>
      </w:r>
    </w:p>
    <w:p w:rsidR="00805AD3" w:rsidRPr="00805AD3" w:rsidRDefault="00805AD3" w:rsidP="00805A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предпринимателей;</w:t>
      </w:r>
    </w:p>
    <w:p w:rsidR="00805AD3" w:rsidRPr="00805AD3" w:rsidRDefault="00805AD3" w:rsidP="00805AD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5AD3">
        <w:rPr>
          <w:sz w:val="28"/>
          <w:szCs w:val="28"/>
        </w:rPr>
        <w:t>3) имущество предоставляется субъекту МСП для осуществления социально значимого вида деятельности;</w:t>
      </w:r>
    </w:p>
    <w:p w:rsidR="00805AD3" w:rsidRPr="00805AD3" w:rsidRDefault="00805AD3" w:rsidP="00805AD3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5AD3">
        <w:rPr>
          <w:sz w:val="28"/>
          <w:szCs w:val="28"/>
        </w:rPr>
        <w:t>4) субъект МСП осуществляет социально значимый вид деятельности в период действия договора аренды.</w:t>
      </w:r>
    </w:p>
    <w:p w:rsidR="00805AD3" w:rsidRPr="00805AD3" w:rsidRDefault="00805AD3" w:rsidP="00805AD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18.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Арендатор лишается права на льготу, указанную в пункте 16 настоящего Порядка и условий, если он прекратил осуществление того социально значимого вида деятельности, в связи с осуществлением которого ему была предоставлена указанная льгота, и до ближайшей вытекающей из договора аренды даты внесения арендной платы не начал осуществление другого социально значимого вида деятельности.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Льгота по арендной плате </w:t>
      </w:r>
      <w:r w:rsidRPr="00805AD3">
        <w:rPr>
          <w:rFonts w:ascii="Times New Roman" w:hAnsi="Times New Roman" w:cs="Times New Roman"/>
          <w:sz w:val="28"/>
          <w:szCs w:val="28"/>
        </w:rPr>
        <w:lastRenderedPageBreak/>
        <w:t>сохраняется до конца текущего месяца, в котором было прекращено осуществление социально значимого вида деятельности.</w:t>
      </w:r>
    </w:p>
    <w:p w:rsidR="00805AD3" w:rsidRPr="00805AD3" w:rsidRDefault="00805AD3" w:rsidP="00805AD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19.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В случае исключения какого-либо вида деятельности из  Перечня социально значимых видов деятельности, осуществляемых субъектами малого и среднего предпринимательства, об этом течение месяца извещаются арендаторы, которым была предоставлена льгота в связи с осуществлением такого вида деятельности. Льгота сохраняется в течение 3 месяцев с момента регистрации такого извещения. После этого размер уплачиваемой арендной платы рассчитывается на общих основаниях. После получения извещения арендатор вправе в одностороннем порядке отказаться от договора аренды либо начать осуществлять иной социально значимый вид деятельности, содержащийся в Перечне социально значимых видов деятельности, осуществляемых субъектами малого и среднего предпринимательства, утвержденный Правительством Новосибирской области (постановление Правительства Новосибирской области от 24.01.2017 № 10-п).</w:t>
      </w:r>
    </w:p>
    <w:p w:rsidR="00805AD3" w:rsidRPr="00805AD3" w:rsidRDefault="00805AD3" w:rsidP="00805AD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20.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Извещение должно содержать:</w:t>
      </w:r>
    </w:p>
    <w:p w:rsidR="00805AD3" w:rsidRPr="00805AD3" w:rsidRDefault="00805AD3" w:rsidP="00805AD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1)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 xml:space="preserve">реквизиты нормативного правового акт об исключении соответствующего вида деятельности из числа социально 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значимых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>;</w:t>
      </w:r>
    </w:p>
    <w:p w:rsidR="00805AD3" w:rsidRPr="00805AD3" w:rsidRDefault="00805AD3" w:rsidP="00805AD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указание на временное сохранение льготной арендной платы до наступления конкретной даты;</w:t>
      </w:r>
    </w:p>
    <w:p w:rsidR="00805AD3" w:rsidRPr="00805AD3" w:rsidRDefault="00805AD3" w:rsidP="00805AD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3)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05AD3">
        <w:rPr>
          <w:rFonts w:ascii="Times New Roman" w:hAnsi="Times New Roman" w:cs="Times New Roman"/>
          <w:sz w:val="28"/>
          <w:szCs w:val="28"/>
        </w:rPr>
        <w:t>указание на право арендатора до наступления указанной даты начать осуществление иного социально значимого вида деятельности или отказа от договора аренды.</w:t>
      </w:r>
    </w:p>
    <w:p w:rsidR="00805AD3" w:rsidRPr="00805AD3" w:rsidRDefault="00805AD3" w:rsidP="00805A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D3">
        <w:rPr>
          <w:rFonts w:ascii="Times New Roman" w:hAnsi="Times New Roman" w:cs="Times New Roman"/>
          <w:sz w:val="28"/>
          <w:szCs w:val="28"/>
        </w:rPr>
        <w:t>21.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805AD3">
        <w:rPr>
          <w:rFonts w:ascii="Times New Roman" w:hAnsi="Times New Roman" w:cs="Times New Roman"/>
          <w:sz w:val="28"/>
          <w:szCs w:val="28"/>
        </w:rPr>
        <w:t>В отношении имущества, включенного в Перечень, запрещается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   собственность субъектов малого и</w:t>
      </w:r>
      <w:proofErr w:type="gramEnd"/>
      <w:r w:rsidRPr="00805AD3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в</w:t>
      </w:r>
      <w:r w:rsidRPr="00805AD3">
        <w:rPr>
          <w:rFonts w:ascii="Times New Roman" w:hAnsi="Times New Roman" w:cs="Times New Roman"/>
          <w:sz w:val="28"/>
          <w:szCs w:val="28"/>
          <w:lang w:val="en-US"/>
        </w:rPr>
        <w:t>  </w:t>
      </w:r>
      <w:r w:rsidRPr="00805AD3">
        <w:rPr>
          <w:rFonts w:ascii="Times New Roman" w:hAnsi="Times New Roman" w:cs="Times New Roman"/>
          <w:sz w:val="28"/>
          <w:szCs w:val="28"/>
        </w:rPr>
        <w:t>соответствии с частью 2.1 статьи 9 Федерального закона от 22.07.2008 № 159</w:t>
      </w:r>
      <w:r w:rsidRPr="00805AD3">
        <w:rPr>
          <w:rFonts w:ascii="Times New Roman" w:hAnsi="Times New Roman" w:cs="Times New Roman"/>
          <w:sz w:val="28"/>
          <w:szCs w:val="28"/>
        </w:rPr>
        <w:noBreakHyphen/>
        <w:t>ФЗ «Об особенностях отчуждения недвижимого имущества, находящегося в  государственной собственности субъектов Российской Федерации или в 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805AD3" w:rsidRPr="00805AD3" w:rsidRDefault="00805AD3" w:rsidP="00805AD3">
      <w:pPr>
        <w:rPr>
          <w:rFonts w:ascii="Times New Roman" w:hAnsi="Times New Roman" w:cs="Times New Roman"/>
          <w:sz w:val="28"/>
          <w:szCs w:val="28"/>
        </w:rPr>
      </w:pPr>
    </w:p>
    <w:p w:rsidR="00907B7A" w:rsidRPr="00805AD3" w:rsidRDefault="00907B7A">
      <w:pPr>
        <w:rPr>
          <w:rFonts w:ascii="Times New Roman" w:hAnsi="Times New Roman" w:cs="Times New Roman"/>
          <w:sz w:val="28"/>
          <w:szCs w:val="28"/>
        </w:rPr>
      </w:pPr>
    </w:p>
    <w:sectPr w:rsidR="00907B7A" w:rsidRPr="00805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AD3"/>
    <w:rsid w:val="00805AD3"/>
    <w:rsid w:val="0090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05AD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805A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topleveltext">
    <w:name w:val="formattext topleveltext"/>
    <w:basedOn w:val="a"/>
    <w:rsid w:val="00805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05AD3"/>
    <w:rPr>
      <w:b/>
      <w:bCs/>
    </w:rPr>
  </w:style>
  <w:style w:type="character" w:styleId="a5">
    <w:name w:val="Hyperlink"/>
    <w:basedOn w:val="a0"/>
    <w:uiPriority w:val="99"/>
    <w:semiHidden/>
    <w:unhideWhenUsed/>
    <w:rsid w:val="00805A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1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DBACAE50B9EF34397AC05686CD1B428373D37BACE9357906DFC0CB5754qF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8E7013986F80C1F42358C01C09B30B4E6C33F5D41B4F448B029D8E3D09P3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8E7013986F80C1F42358C01C09B30B4E6D31F7D91B4F448B029D8E3D09P3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F8E7013986F80C1F42358C01C09B30B4E6C33F5D41B4F448B029D8E3D9342EDD5A3D954DB31742A01PEF" TargetMode="External"/><Relationship Id="rId10" Type="http://schemas.openxmlformats.org/officeDocument/2006/relationships/hyperlink" Target="consultantplus://offline/ref=0F8E7013986F80C1F42358C01C09B30B4E6C33F5D41B4F448B029D8E3D9342EDD5A3D954DB31762C01P4F" TargetMode="External"/><Relationship Id="rId4" Type="http://schemas.openxmlformats.org/officeDocument/2006/relationships/hyperlink" Target="consultantplus://offline/ref=0F8E7013986F80C1F42358C01C09B30B4E6D30F6DE194F448B029D8E3D9342EDD5A3D954DB31702801PEF" TargetMode="External"/><Relationship Id="rId9" Type="http://schemas.openxmlformats.org/officeDocument/2006/relationships/hyperlink" Target="file:///\\petr-001\&#1054;&#1073;&#1084;&#1077;&#1085;%20&#1076;&#1072;&#1085;&#1085;&#1099;&#1084;&#1080;\&#1056;&#1057;%20&#8470;%20141%20&#1086;&#1090;%2022.09.1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2474</Words>
  <Characters>14103</Characters>
  <Application>Microsoft Office Word</Application>
  <DocSecurity>0</DocSecurity>
  <Lines>117</Lines>
  <Paragraphs>33</Paragraphs>
  <ScaleCrop>false</ScaleCrop>
  <Company/>
  <LinksUpToDate>false</LinksUpToDate>
  <CharactersWithSpaces>16544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2017-11-15T09:09:00Z</dcterms:created>
  <dcterms:modified xsi:type="dcterms:W3CDTF">2017-11-15T09:09:00Z</dcterms:modified>
</cp:coreProperties>
</file>